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E613F9"/>
    <w:p w:rsidR="0064670E" w:rsidRDefault="00E613F9" w:rsidP="0064670E">
      <w:pPr>
        <w:ind w:firstLine="709"/>
        <w:jc w:val="center"/>
        <w:outlineLvl w:val="0"/>
      </w:pPr>
      <w:r>
        <w:t>6.2.25.5</w:t>
      </w:r>
    </w:p>
    <w:p w:rsidR="0064670E" w:rsidRPr="007528C1" w:rsidRDefault="0064670E" w:rsidP="0064670E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64670E" w:rsidRPr="007528C1" w:rsidRDefault="0064670E" w:rsidP="0064670E">
      <w:pPr>
        <w:ind w:firstLine="709"/>
        <w:jc w:val="center"/>
      </w:pPr>
      <w:r>
        <w:rPr>
          <w:rFonts w:eastAsiaTheme="minorHAnsi"/>
          <w:lang w:eastAsia="en-US"/>
        </w:rPr>
        <w:t xml:space="preserve">о существенном </w:t>
      </w:r>
      <w:proofErr w:type="gramStart"/>
      <w:r>
        <w:rPr>
          <w:rFonts w:eastAsiaTheme="minorHAnsi"/>
          <w:lang w:eastAsia="en-US"/>
        </w:rPr>
        <w:t>факте</w:t>
      </w:r>
      <w:proofErr w:type="gramEnd"/>
      <w:r>
        <w:rPr>
          <w:rFonts w:eastAsiaTheme="minorHAnsi"/>
          <w:lang w:eastAsia="en-US"/>
        </w:rPr>
        <w:t xml:space="preserve"> </w:t>
      </w:r>
      <w:r w:rsidR="00E613F9">
        <w:rPr>
          <w:rFonts w:eastAsiaTheme="minorHAnsi"/>
          <w:lang w:eastAsia="en-US"/>
        </w:rPr>
        <w:t>о прекращении у лица права</w:t>
      </w:r>
      <w:r>
        <w:rPr>
          <w:rFonts w:eastAsiaTheme="minorHAnsi"/>
          <w:lang w:eastAsia="en-US"/>
        </w:rPr>
        <w:t xml:space="preserve"> распоряжаться определенным количеством голосов, приходящихся на голосующие акции (доли), составляющие уставный капитал эмитента</w:t>
      </w:r>
    </w:p>
    <w:p w:rsidR="0064670E" w:rsidRDefault="0064670E" w:rsidP="0064670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4990"/>
      </w:tblGrid>
      <w:tr w:rsidR="0064670E" w:rsidTr="00923D97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Default="0064670E" w:rsidP="00923D97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64670E" w:rsidRPr="00F11BAF" w:rsidTr="00923D97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r w:rsidRPr="00F11BAF">
              <w:t>1.1. Полное   фирменное   наименование</w:t>
            </w:r>
            <w:r w:rsidRPr="00F11BAF">
              <w:br/>
              <w:t>эмитента      (для      некоммерческой</w:t>
            </w:r>
            <w:r w:rsidRPr="00F11BAF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pStyle w:val="prilozhenie"/>
              <w:ind w:firstLine="0"/>
              <w:rPr>
                <w:bCs/>
              </w:rPr>
            </w:pPr>
            <w:r w:rsidRPr="00F11BAF">
              <w:rPr>
                <w:bCs/>
              </w:rPr>
              <w:t>Открытое акционерное общество «Калужское опытное бюро моторостроения»</w:t>
            </w:r>
          </w:p>
        </w:tc>
      </w:tr>
      <w:tr w:rsidR="0064670E" w:rsidRPr="00F11BAF" w:rsidTr="00923D97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r w:rsidRPr="00F11BAF">
              <w:t>1.2. Сокращенное             фирменное</w:t>
            </w:r>
            <w:r w:rsidRPr="00F11BAF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pStyle w:val="prilozhenie"/>
              <w:ind w:firstLine="0"/>
              <w:rPr>
                <w:bCs/>
              </w:rPr>
            </w:pPr>
            <w:r w:rsidRPr="00F11BAF">
              <w:rPr>
                <w:bCs/>
              </w:rPr>
              <w:t>ОАО «КОБМ»</w:t>
            </w:r>
          </w:p>
        </w:tc>
      </w:tr>
      <w:tr w:rsidR="0064670E" w:rsidRPr="00F11BAF" w:rsidTr="00923D97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r w:rsidRPr="00F11BAF"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11BA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248021,  г. Калуга, ул. Московская, д. 247</w:t>
            </w:r>
          </w:p>
        </w:tc>
      </w:tr>
      <w:tr w:rsidR="0064670E" w:rsidRPr="00F11BAF" w:rsidTr="00923D97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r w:rsidRPr="00F11BAF"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rPr>
                <w:bCs/>
              </w:rPr>
            </w:pPr>
            <w:r w:rsidRPr="00F11BAF">
              <w:rPr>
                <w:bCs/>
              </w:rPr>
              <w:t>1024001342782</w:t>
            </w:r>
          </w:p>
        </w:tc>
      </w:tr>
      <w:tr w:rsidR="0064670E" w:rsidRPr="00F11BAF" w:rsidTr="00923D97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r w:rsidRPr="00F11BAF"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rPr>
                <w:bCs/>
              </w:rPr>
            </w:pPr>
            <w:r w:rsidRPr="00F11BAF">
              <w:rPr>
                <w:bCs/>
              </w:rPr>
              <w:t>4026005748</w:t>
            </w:r>
          </w:p>
        </w:tc>
      </w:tr>
      <w:tr w:rsidR="0064670E" w:rsidRPr="00F11BAF" w:rsidTr="00923D97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r w:rsidRPr="00F11BAF">
              <w:t>1.6. Уникальный     код      эмитента,</w:t>
            </w:r>
            <w:r w:rsidRPr="00F11BAF"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rPr>
                <w:bCs/>
              </w:rPr>
            </w:pPr>
            <w:r w:rsidRPr="00F11BAF">
              <w:rPr>
                <w:bCs/>
              </w:rPr>
              <w:t>06010-A</w:t>
            </w:r>
          </w:p>
        </w:tc>
      </w:tr>
      <w:tr w:rsidR="0064670E" w:rsidRPr="00F11BAF" w:rsidTr="00923D97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BA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F11BA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F11B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4670E" w:rsidRPr="00F11BAF" w:rsidRDefault="0064670E" w:rsidP="00923D9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11BAF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www.e-disclosure.ru/portal/company.aspx?id=4511</w:t>
            </w:r>
          </w:p>
        </w:tc>
      </w:tr>
    </w:tbl>
    <w:p w:rsidR="0064670E" w:rsidRDefault="0064670E" w:rsidP="0064670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64670E" w:rsidTr="00923D97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Default="0064670E" w:rsidP="00923D97">
            <w:pPr>
              <w:pStyle w:val="prilozhenie"/>
              <w:ind w:firstLine="0"/>
              <w:jc w:val="center"/>
            </w:pPr>
            <w:r>
              <w:t>2.</w:t>
            </w:r>
            <w:r w:rsidR="00DE17C4">
              <w:t>1.</w:t>
            </w:r>
            <w:r>
              <w:t xml:space="preserve"> Содержание сообщения</w:t>
            </w:r>
          </w:p>
        </w:tc>
      </w:tr>
      <w:tr w:rsidR="0064670E" w:rsidRPr="00F11BAF" w:rsidTr="00923D97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Default="0064670E" w:rsidP="00E613F9">
            <w:pPr>
              <w:jc w:val="both"/>
            </w:pPr>
            <w:r>
              <w:rPr>
                <w:rFonts w:eastAsiaTheme="minorHAnsi"/>
                <w:lang w:eastAsia="en-US"/>
              </w:rPr>
              <w:t>2.1.</w:t>
            </w:r>
            <w:r w:rsidR="00E613F9">
              <w:rPr>
                <w:rFonts w:eastAsiaTheme="minorHAnsi"/>
                <w:lang w:eastAsia="en-US"/>
              </w:rPr>
              <w:t xml:space="preserve">1. </w:t>
            </w:r>
            <w:r>
              <w:rPr>
                <w:rFonts w:eastAsiaTheme="minorHAnsi"/>
                <w:lang w:eastAsia="en-US"/>
              </w:rPr>
              <w:t xml:space="preserve"> П</w:t>
            </w:r>
            <w:r>
              <w:rPr>
                <w:rFonts w:eastAsiaTheme="minorHAnsi"/>
                <w:lang w:eastAsia="en-US"/>
              </w:rPr>
              <w:t xml:space="preserve">олное фирменное наименование (для некоммерческой организации - наименование), место нахождения, ИНН (если применимо), ОГРН (если применимо) юридического лица или фамилия, имя, отчество физического лица, у которого прекращено право </w:t>
            </w:r>
            <w:proofErr w:type="gramStart"/>
            <w:r>
              <w:rPr>
                <w:rFonts w:eastAsiaTheme="minorHAnsi"/>
                <w:lang w:eastAsia="en-US"/>
              </w:rPr>
              <w:t>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</w:t>
            </w:r>
            <w:r>
              <w:rPr>
                <w:rFonts w:eastAsiaTheme="minorHAnsi"/>
                <w:lang w:eastAsia="en-US"/>
              </w:rPr>
              <w:t xml:space="preserve">яющие уставный капитал эмитента: </w:t>
            </w:r>
            <w:r>
              <w:rPr>
                <w:rStyle w:val="Subst"/>
                <w:bCs/>
                <w:iCs/>
              </w:rPr>
              <w:t>DUNDELA OVERSEAS LIMITED</w:t>
            </w:r>
            <w:r w:rsidR="00E613F9">
              <w:rPr>
                <w:rStyle w:val="Subst"/>
                <w:bCs/>
                <w:iCs/>
              </w:rPr>
              <w:t>.</w:t>
            </w:r>
          </w:p>
          <w:p w:rsidR="0064670E" w:rsidRDefault="0064670E" w:rsidP="00E613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>2. В</w:t>
            </w:r>
            <w:r>
              <w:rPr>
                <w:rFonts w:eastAsiaTheme="minorHAnsi"/>
                <w:lang w:eastAsia="en-US"/>
              </w:rPr>
              <w:t>ид права распоряжения определенным количеством голосов, приходящихся на голосующие акции (доли), составляющие уставный капитал эмитента, которое прекращено у соответствующего лица (прямое распор</w:t>
            </w:r>
            <w:r>
              <w:rPr>
                <w:rFonts w:eastAsiaTheme="minorHAnsi"/>
                <w:lang w:eastAsia="en-US"/>
              </w:rPr>
              <w:t>яжение; косвенное распоряжение): прямое распоряжение.</w:t>
            </w:r>
          </w:p>
          <w:p w:rsidR="0064670E" w:rsidRDefault="0064670E" w:rsidP="00E613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 xml:space="preserve">3. </w:t>
            </w:r>
            <w:proofErr w:type="gramStart"/>
            <w:r>
              <w:rPr>
                <w:rFonts w:eastAsiaTheme="minorHAnsi"/>
                <w:lang w:eastAsia="en-US"/>
              </w:rPr>
              <w:t>В</w:t>
            </w:r>
            <w:r>
              <w:rPr>
                <w:rFonts w:eastAsiaTheme="minorHAnsi"/>
                <w:lang w:eastAsia="en-US"/>
              </w:rPr>
              <w:t xml:space="preserve"> случае если оставшееся после прекращения у лица соответствующего права количество голосов, которым такое лицо имеет право косвенно распоряжаться, составляет 5 или более процентов общего количества голосов, приходящихся на голосующие акции (доли), составляющие уставный капитал эмитента, - последовательно все подконтрольные такому лицу организации (цепочка организаций, находящихся под прямым или косвенным контролем такого лица), через которых такое лицо имеет право косвенно 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эмитента. При этом по каждой такой организации указываются полное фирменное наименование, место нахождения, ИНН (если пр</w:t>
            </w:r>
            <w:r>
              <w:rPr>
                <w:rFonts w:eastAsiaTheme="minorHAnsi"/>
                <w:lang w:eastAsia="en-US"/>
              </w:rPr>
              <w:t xml:space="preserve">именимо), ОГРН (если применимо): информация не указывается. </w:t>
            </w:r>
          </w:p>
          <w:p w:rsidR="0064670E" w:rsidRDefault="0064670E" w:rsidP="006467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>4. П</w:t>
            </w:r>
            <w:r>
              <w:rPr>
                <w:rFonts w:eastAsiaTheme="minorHAnsi"/>
                <w:lang w:eastAsia="en-US"/>
              </w:rPr>
              <w:t>ризнак права распоряжения определенным количеством голосов, приходящихся на голосующие акции (доли), составляющие уставный капитал эмитента, которое прекращено у соответствующего лица (самостоятельное распоряжение; совместн</w:t>
            </w:r>
            <w:r>
              <w:rPr>
                <w:rFonts w:eastAsiaTheme="minorHAnsi"/>
                <w:lang w:eastAsia="en-US"/>
              </w:rPr>
              <w:t xml:space="preserve">ое распоряжение с иными лицами): самостоятельное распоряжение. </w:t>
            </w:r>
          </w:p>
          <w:p w:rsidR="0064670E" w:rsidRDefault="0064670E" w:rsidP="006467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 xml:space="preserve">5. </w:t>
            </w:r>
            <w:proofErr w:type="gramStart"/>
            <w:r>
              <w:rPr>
                <w:rFonts w:eastAsiaTheme="minorHAnsi"/>
                <w:lang w:eastAsia="en-US"/>
              </w:rPr>
              <w:t>В</w:t>
            </w:r>
            <w:r>
              <w:rPr>
                <w:rFonts w:eastAsiaTheme="minorHAnsi"/>
                <w:lang w:eastAsia="en-US"/>
              </w:rPr>
              <w:t xml:space="preserve"> случае если оставшееся после прекращения у лица соответствующего права количество голосов, которым такое лицо имеет право распоряжаться совместно с иными лицами, составляет 5 или более процентов общего количества голосов, приходящихся на голосующие акции (доли), составляющие уставный капитал эмитента, - полное фирменное </w:t>
            </w:r>
            <w:r>
              <w:rPr>
                <w:rFonts w:eastAsiaTheme="minorHAnsi"/>
                <w:lang w:eastAsia="en-US"/>
              </w:rPr>
              <w:lastRenderedPageBreak/>
              <w:t>наименование (для некоммерческой организации - наименование), место нахождения, ИНН (если применимо), ОГРН (если применимо) каждого юридического лица или фамилия, имя</w:t>
            </w:r>
            <w:proofErr w:type="gramEnd"/>
            <w:r>
              <w:rPr>
                <w:rFonts w:eastAsiaTheme="minorHAnsi"/>
                <w:lang w:eastAsia="en-US"/>
              </w:rPr>
              <w:t>, отчество каждого физического лица, совместно с которыми лицо имеет право распоряжаться определенным количеством голосов, приходящихся на голосующие акции (доли), составл</w:t>
            </w:r>
            <w:r w:rsidR="00DE17C4">
              <w:rPr>
                <w:rFonts w:eastAsiaTheme="minorHAnsi"/>
                <w:lang w:eastAsia="en-US"/>
              </w:rPr>
              <w:t>яющие уставный капитал эмитента: информация не указывается.</w:t>
            </w:r>
          </w:p>
          <w:p w:rsidR="0064670E" w:rsidRDefault="00DE17C4" w:rsidP="00DE17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>6. О</w:t>
            </w:r>
            <w:r w:rsidR="0064670E">
              <w:rPr>
                <w:rFonts w:eastAsiaTheme="minorHAnsi"/>
                <w:lang w:eastAsia="en-US"/>
              </w:rPr>
              <w:t xml:space="preserve">снование, в силу которого у лица прекращено право </w:t>
            </w:r>
            <w:proofErr w:type="gramStart"/>
            <w:r w:rsidR="0064670E">
              <w:rPr>
                <w:rFonts w:eastAsiaTheme="minorHAnsi"/>
                <w:lang w:eastAsia="en-US"/>
              </w:rPr>
              <w:t>распоряжаться</w:t>
            </w:r>
            <w:proofErr w:type="gramEnd"/>
            <w:r w:rsidR="0064670E"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 (прекращение (снижение доли) участия в эмитенте; расторжение или прекращение по иным основаниям договора доверительного управления имуществом, договора простого товарищества, договора поручения, акционерного соглашения и (или) иного соглашения, предметом которого являлось осуществление прав, удостовере</w:t>
            </w:r>
            <w:r>
              <w:rPr>
                <w:rFonts w:eastAsiaTheme="minorHAnsi"/>
                <w:lang w:eastAsia="en-US"/>
              </w:rPr>
              <w:t>нных акциями (долями) эмитента): прекращение участия в эмитенте.</w:t>
            </w:r>
          </w:p>
          <w:p w:rsidR="0064670E" w:rsidRDefault="00DE17C4" w:rsidP="00DE17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>7. К</w:t>
            </w:r>
            <w:r w:rsidR="0064670E">
              <w:rPr>
                <w:rFonts w:eastAsiaTheme="minorHAnsi"/>
                <w:lang w:eastAsia="en-US"/>
              </w:rPr>
              <w:t>оличество и доля голосов в процентах, приходящихся на голосующие акции (доли), составляющие уставный капитал эмитента, которым имело право распоряжаться лицо до наступл</w:t>
            </w:r>
            <w:r>
              <w:rPr>
                <w:rFonts w:eastAsiaTheme="minorHAnsi"/>
                <w:lang w:eastAsia="en-US"/>
              </w:rPr>
              <w:t>ения соответствующего основания: 1488 голосов или 13%</w:t>
            </w:r>
          </w:p>
          <w:p w:rsidR="0064670E" w:rsidRDefault="00DE17C4" w:rsidP="00DE17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>8. К</w:t>
            </w:r>
            <w:r w:rsidR="0064670E">
              <w:rPr>
                <w:rFonts w:eastAsiaTheme="minorHAnsi"/>
                <w:lang w:eastAsia="en-US"/>
              </w:rPr>
              <w:t>оличество и доля голосов в процентах, приходящихся на голосующие акции (доли), составляющие уставный капитал эмитента, которым имеет право распоряжаться лицо после наступл</w:t>
            </w:r>
            <w:r>
              <w:rPr>
                <w:rFonts w:eastAsiaTheme="minorHAnsi"/>
                <w:lang w:eastAsia="en-US"/>
              </w:rPr>
              <w:t>ения соответствующего основания: 0.</w:t>
            </w:r>
          </w:p>
          <w:p w:rsidR="0064670E" w:rsidRPr="00F11BAF" w:rsidRDefault="00DE17C4" w:rsidP="00DE17C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1.</w:t>
            </w:r>
            <w:r>
              <w:rPr>
                <w:rFonts w:eastAsiaTheme="minorHAnsi"/>
                <w:lang w:eastAsia="en-US"/>
              </w:rPr>
              <w:t>9. Д</w:t>
            </w:r>
            <w:r w:rsidR="0064670E">
              <w:rPr>
                <w:rFonts w:eastAsiaTheme="minorHAnsi"/>
                <w:lang w:eastAsia="en-US"/>
              </w:rPr>
              <w:t xml:space="preserve">ата наступления основания, в силу которого у лица прекращено право </w:t>
            </w:r>
            <w:proofErr w:type="gramStart"/>
            <w:r w:rsidR="0064670E">
              <w:rPr>
                <w:rFonts w:eastAsiaTheme="minorHAnsi"/>
                <w:lang w:eastAsia="en-US"/>
              </w:rPr>
              <w:t>распоряжаться</w:t>
            </w:r>
            <w:proofErr w:type="gramEnd"/>
            <w:r w:rsidR="0064670E"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</w:t>
            </w:r>
            <w:r>
              <w:rPr>
                <w:rFonts w:eastAsiaTheme="minorHAnsi"/>
                <w:lang w:eastAsia="en-US"/>
              </w:rPr>
              <w:t>яющие уставный капитал эмитента: 18.11.2014.</w:t>
            </w:r>
          </w:p>
        </w:tc>
      </w:tr>
    </w:tbl>
    <w:p w:rsidR="0064670E" w:rsidRDefault="0064670E" w:rsidP="0064670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DE17C4" w:rsidTr="00923D97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C4" w:rsidRDefault="00DE17C4" w:rsidP="00923D97">
            <w:pPr>
              <w:pStyle w:val="prilozhenie"/>
              <w:ind w:firstLine="0"/>
              <w:jc w:val="center"/>
            </w:pPr>
            <w:r>
              <w:t>2.</w:t>
            </w:r>
            <w:r w:rsidR="00E613F9">
              <w:t>2.</w:t>
            </w:r>
            <w:r>
              <w:t xml:space="preserve"> Содержание сообщения</w:t>
            </w:r>
          </w:p>
        </w:tc>
      </w:tr>
      <w:tr w:rsidR="00DE17C4" w:rsidRPr="00F11BAF" w:rsidTr="00923D97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F9" w:rsidRDefault="00DE17C4" w:rsidP="00E613F9">
            <w:pPr>
              <w:jc w:val="both"/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1. Полное фирменное наименование (для некоммерческой организации - наименование), место нахождения, ИНН (если применимо), ОГРН (если применимо) юридического лица или фамилия, имя, отчество физического лица, у которого прекращено право </w:t>
            </w:r>
            <w:proofErr w:type="gramStart"/>
            <w:r>
              <w:rPr>
                <w:rFonts w:eastAsiaTheme="minorHAnsi"/>
                <w:lang w:eastAsia="en-US"/>
              </w:rPr>
              <w:t>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эмитента: </w:t>
            </w:r>
            <w:proofErr w:type="spellStart"/>
            <w:r w:rsidR="00E613F9">
              <w:rPr>
                <w:rStyle w:val="Subst"/>
                <w:bCs/>
                <w:iCs/>
              </w:rPr>
              <w:t>Greenhithe</w:t>
            </w:r>
            <w:proofErr w:type="spellEnd"/>
            <w:r w:rsidR="00E613F9">
              <w:rPr>
                <w:rStyle w:val="Subst"/>
                <w:bCs/>
                <w:iCs/>
              </w:rPr>
              <w:t xml:space="preserve"> </w:t>
            </w:r>
            <w:proofErr w:type="spellStart"/>
            <w:r w:rsidR="00E613F9">
              <w:rPr>
                <w:rStyle w:val="Subst"/>
                <w:bCs/>
                <w:iCs/>
              </w:rPr>
              <w:t>Limited</w:t>
            </w:r>
            <w:proofErr w:type="spellEnd"/>
            <w:r w:rsidR="00E613F9">
              <w:rPr>
                <w:rStyle w:val="Subst"/>
                <w:bCs/>
                <w:iCs/>
              </w:rPr>
              <w:t xml:space="preserve"> (ГРИНХАЙТ ЛИМИТЕД)</w:t>
            </w:r>
            <w:r w:rsidR="00E613F9">
              <w:rPr>
                <w:rStyle w:val="Subst"/>
                <w:bCs/>
                <w:iCs/>
              </w:rPr>
              <w:t>.</w:t>
            </w:r>
          </w:p>
          <w:p w:rsidR="00DE17C4" w:rsidRDefault="00DE17C4" w:rsidP="00E613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 Вид права распоряжения определенным количеством голосов, приходящихся на голосующие акции (доли), составляющие уставный капитал эмитента, которое прекращено у соответствующего лица (прямое распоряжение; косвенное распоряжение): прямое распоряжение.</w:t>
            </w:r>
          </w:p>
          <w:p w:rsidR="00DE17C4" w:rsidRDefault="00DE17C4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3. </w:t>
            </w:r>
            <w:proofErr w:type="gramStart"/>
            <w:r>
              <w:rPr>
                <w:rFonts w:eastAsiaTheme="minorHAnsi"/>
                <w:lang w:eastAsia="en-US"/>
              </w:rPr>
              <w:t>В случае если оставшееся после прекращения у лица соответствующего права количество голосов, которым такое лицо имеет право косвенно распоряжаться, составляет 5 или более процентов общего количества голосов, приходящихся на голосующие акции (доли), составляющие уставный капитал эмитента, - последовательно все подконтрольные такому лицу организации (цепочка организаций, находящихся под прямым или косвенным контролем такого лица), через которых такое лицо имеет право косвенно 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эмитента. При этом по каждой такой организации указываются полное фирменное наименование, место нахождения, ИНН (если применимо), ОГРН (если применимо): информация не указывается. </w:t>
            </w:r>
          </w:p>
          <w:p w:rsidR="00DE17C4" w:rsidRDefault="00DE17C4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4. Признак права распоряжения определенным количеством голосов, приходящихся на голосующие акции (доли), составляющие уставный капитал эмитента, которое прекращено у соответствующего лица (самостоятельное распоряжение; совместное распоряжение с иными лицами): самостоятельное распоряжение. </w:t>
            </w:r>
          </w:p>
          <w:p w:rsidR="00DE17C4" w:rsidRDefault="00DE17C4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5. </w:t>
            </w:r>
            <w:proofErr w:type="gramStart"/>
            <w:r>
              <w:rPr>
                <w:rFonts w:eastAsiaTheme="minorHAnsi"/>
                <w:lang w:eastAsia="en-US"/>
              </w:rPr>
              <w:t xml:space="preserve">В случае если оставшееся после прекращения у лица соответствующего права количество голосов, которым такое лицо имеет право распоряжаться совместно с иными лицами, составляет 5 или более процентов общего количества голосов, приходящихся на голосующие акции (доли), составляющие уставный капитал эмитента, - полное фирменное наименование (для некоммерческой организации - наименование), место нахождения, </w:t>
            </w:r>
            <w:r>
              <w:rPr>
                <w:rFonts w:eastAsiaTheme="minorHAnsi"/>
                <w:lang w:eastAsia="en-US"/>
              </w:rPr>
              <w:lastRenderedPageBreak/>
              <w:t>ИНН (если применимо), ОГРН (если применимо) каждого юридического лица или фамилия, имя</w:t>
            </w:r>
            <w:proofErr w:type="gramEnd"/>
            <w:r>
              <w:rPr>
                <w:rFonts w:eastAsiaTheme="minorHAnsi"/>
                <w:lang w:eastAsia="en-US"/>
              </w:rPr>
              <w:t>, отчество каждого физического лица, совместно с которыми лицо имеет право распоряжаться определенным количеством голосов, приходящихся на голосующие акции (доли), составляющие уставный капитал эмитента: информация не указывается.</w:t>
            </w:r>
          </w:p>
          <w:p w:rsidR="00DE17C4" w:rsidRDefault="00DE17C4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6. Основание, в силу которого у лица прекращено право </w:t>
            </w:r>
            <w:proofErr w:type="gramStart"/>
            <w:r>
              <w:rPr>
                <w:rFonts w:eastAsiaTheme="minorHAnsi"/>
                <w:lang w:eastAsia="en-US"/>
              </w:rPr>
              <w:t>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 (прекращение (снижение доли) участия в эмитенте; расторжение или прекращение по иным основаниям договора доверительного управления имуществом, договора простого товарищества, договора поручения, акционерного соглашения и (или) иного соглашения, предметом которого являлось осуществление прав, удостоверенных акциями (долями) эмитента): прекращение участия в эмитенте.</w:t>
            </w:r>
          </w:p>
          <w:p w:rsidR="00DE17C4" w:rsidRDefault="00DE17C4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7. Количество и доля голосов в процентах, приходящихся на голосующие акции (доли), составляющие уставный капитал эмитента, которым имело право распоряжаться лицо до наступления соответствующего основа</w:t>
            </w:r>
            <w:r w:rsidR="00E613F9">
              <w:rPr>
                <w:rFonts w:eastAsiaTheme="minorHAnsi"/>
                <w:lang w:eastAsia="en-US"/>
              </w:rPr>
              <w:t>ния: 1487</w:t>
            </w:r>
            <w:r>
              <w:rPr>
                <w:rFonts w:eastAsiaTheme="minorHAnsi"/>
                <w:lang w:eastAsia="en-US"/>
              </w:rPr>
              <w:t xml:space="preserve"> голосов или 13%</w:t>
            </w:r>
          </w:p>
          <w:p w:rsidR="00DE17C4" w:rsidRDefault="00DE17C4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8. Количество и доля голосов в процентах, приходящихся на голосующие акции (доли), составляющие уставный капитал эмитента, которым имеет право распоряжаться лицо после наступления соответствующего основания: 0.</w:t>
            </w:r>
          </w:p>
          <w:p w:rsidR="00DE17C4" w:rsidRPr="00F11BAF" w:rsidRDefault="00DE17C4" w:rsidP="00923D9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2.</w:t>
            </w:r>
            <w:r w:rsidR="00E613F9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9. Дата наступления основания, в силу которого у лица прекращено право </w:t>
            </w:r>
            <w:proofErr w:type="gramStart"/>
            <w:r>
              <w:rPr>
                <w:rFonts w:eastAsiaTheme="minorHAnsi"/>
                <w:lang w:eastAsia="en-US"/>
              </w:rPr>
              <w:t>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эмитента: 18.11.2014.</w:t>
            </w:r>
          </w:p>
        </w:tc>
      </w:tr>
    </w:tbl>
    <w:p w:rsidR="00DE17C4" w:rsidRDefault="00DE17C4" w:rsidP="0064670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E613F9" w:rsidTr="00923D97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F9" w:rsidRDefault="00E613F9" w:rsidP="00923D97">
            <w:pPr>
              <w:pStyle w:val="prilozhenie"/>
              <w:ind w:firstLine="0"/>
              <w:jc w:val="center"/>
            </w:pPr>
            <w:r>
              <w:t>2.</w:t>
            </w:r>
            <w:r>
              <w:t>3</w:t>
            </w:r>
            <w:r>
              <w:t>. Содержание сообщения</w:t>
            </w:r>
          </w:p>
        </w:tc>
      </w:tr>
      <w:tr w:rsidR="00E613F9" w:rsidRPr="00F11BAF" w:rsidTr="00923D97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F9" w:rsidRDefault="00E613F9" w:rsidP="00E613F9">
            <w:pPr>
              <w:jc w:val="both"/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.1. Полное фирменное наименование (для некоммерческой организации - наименование), место нахождения, ИНН (если применимо), ОГРН (если применимо) юридического лица или фамилия, имя, отчество физического лица, у которого прекращено право </w:t>
            </w:r>
            <w:proofErr w:type="gramStart"/>
            <w:r>
              <w:rPr>
                <w:rFonts w:eastAsiaTheme="minorHAnsi"/>
                <w:lang w:eastAsia="en-US"/>
              </w:rPr>
              <w:t>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эмитента: </w:t>
            </w:r>
            <w:r>
              <w:rPr>
                <w:rStyle w:val="Subst"/>
                <w:bCs/>
                <w:iCs/>
              </w:rPr>
              <w:t>LAYSAN CAPITAL LTD (ЛАЙЗАН КАПИТАЛ ЛТД)</w:t>
            </w:r>
            <w:r>
              <w:rPr>
                <w:rStyle w:val="Subst"/>
                <w:bCs/>
                <w:iCs/>
              </w:rPr>
              <w:t>.</w:t>
            </w:r>
          </w:p>
          <w:p w:rsidR="00E613F9" w:rsidRDefault="00E613F9" w:rsidP="00E613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2.3</w:t>
            </w:r>
            <w:r>
              <w:rPr>
                <w:rFonts w:eastAsiaTheme="minorHAnsi"/>
                <w:lang w:eastAsia="en-US"/>
              </w:rPr>
              <w:t>.2. Вид права распоряжения определенным количеством голосов, приходящихся на голосующие акции (доли), составляющие уставный капитал эмитента, которое прекращено у соответствующего лица (прямое распоряжение; косвенное распоряжение): прямое распоряжение.</w:t>
            </w:r>
          </w:p>
          <w:p w:rsidR="00E613F9" w:rsidRDefault="00E613F9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.3. </w:t>
            </w:r>
            <w:proofErr w:type="gramStart"/>
            <w:r>
              <w:rPr>
                <w:rFonts w:eastAsiaTheme="minorHAnsi"/>
                <w:lang w:eastAsia="en-US"/>
              </w:rPr>
              <w:t>В случае если оставшееся после прекращения у лица соответствующего права количество голосов, которым такое лицо имеет право косвенно распоряжаться, составляет 5 или более процентов общего количества голосов, приходящихся на голосующие акции (доли), составляющие уставный капитал эмитента, - последовательно все подконтрольные такому лицу организации (цепочка организаций, находящихся под прямым или косвенным контролем такого лица), через которых такое лицо имеет право косвенно 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эмитента. При этом по каждой такой организации указываются полное фирменное наименование, место нахождения, ИНН (если применимо), ОГРН (если применимо): информация не указывается. </w:t>
            </w:r>
          </w:p>
          <w:p w:rsidR="00E613F9" w:rsidRDefault="00E613F9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.4. Признак права распоряжения определенным количеством голосов, приходящихся на голосующие акции (доли), составляющие уставный капитал эмитента, которое прекращено у соответствующего лица (самостоятельное распоряжение; совместное распоряжение с иными лицами): самостоятельное распоряжение. </w:t>
            </w:r>
          </w:p>
          <w:p w:rsidR="00E613F9" w:rsidRDefault="00E613F9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.5. </w:t>
            </w:r>
            <w:proofErr w:type="gramStart"/>
            <w:r>
              <w:rPr>
                <w:rFonts w:eastAsiaTheme="minorHAnsi"/>
                <w:lang w:eastAsia="en-US"/>
              </w:rPr>
              <w:t xml:space="preserve">В случае если оставшееся после прекращения у лица соответствующего права количество голосов, которым такое лицо имеет право распоряжаться совместно с иными лицами, составляет 5 или более процентов общего количества голосов, приходящихся на голосующие акции (доли), составляющие уставный капитал эмитента, - полное фирменное наименование (для некоммерческой организации - наименование), место нахождения, ИНН (если применимо), ОГРН (если применимо) каждого юридического лица или </w:t>
            </w:r>
            <w:r>
              <w:rPr>
                <w:rFonts w:eastAsiaTheme="minorHAnsi"/>
                <w:lang w:eastAsia="en-US"/>
              </w:rPr>
              <w:lastRenderedPageBreak/>
              <w:t>фамилия, имя</w:t>
            </w:r>
            <w:proofErr w:type="gramEnd"/>
            <w:r>
              <w:rPr>
                <w:rFonts w:eastAsiaTheme="minorHAnsi"/>
                <w:lang w:eastAsia="en-US"/>
              </w:rPr>
              <w:t>, отчество каждого физического лица, совместно с которыми лицо имеет право распоряжаться определенным количеством голосов, приходящихся на голосующие акции (доли), составляющие уставный капитал эмитента: информация не указывается.</w:t>
            </w:r>
          </w:p>
          <w:p w:rsidR="00E613F9" w:rsidRDefault="00E613F9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.6. Основание, в силу которого у лица прекращено право </w:t>
            </w:r>
            <w:proofErr w:type="gramStart"/>
            <w:r>
              <w:rPr>
                <w:rFonts w:eastAsiaTheme="minorHAnsi"/>
                <w:lang w:eastAsia="en-US"/>
              </w:rPr>
              <w:t>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 (прекращение (снижение доли) участия в эмитенте; расторжение или прекращение по иным основаниям договора доверительного управления имуществом, договора простого товарищества, договора поручения, акционерного соглашения и (или) иного соглашения, предметом которого являлось осуществление прав, удостоверенных акциями (долями) эмитента): прекращение участия в эмитенте.</w:t>
            </w:r>
          </w:p>
          <w:p w:rsidR="00E613F9" w:rsidRDefault="00E613F9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.7. Количество и доля голосов в процентах, приходящихся на голосующие акции (доли), составляющие уставный капитал эмитента, которым имело право распоряжаться лицо до наступления соответствующего основания: 1487 голосов или 13%</w:t>
            </w:r>
          </w:p>
          <w:p w:rsidR="00E613F9" w:rsidRDefault="00E613F9" w:rsidP="00923D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.8. Количество и доля голосов в процентах, приходящихся на голосующие акции (доли), составляющие уставный капитал эмитента, которым имеет право распоряжаться лицо после наступления соответствующего основания: 0.</w:t>
            </w:r>
          </w:p>
          <w:p w:rsidR="00E613F9" w:rsidRPr="00F11BAF" w:rsidRDefault="00E613F9" w:rsidP="00923D9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.9. Дата наступления основания, в силу которого у лица прекращено право </w:t>
            </w:r>
            <w:proofErr w:type="gramStart"/>
            <w:r>
              <w:rPr>
                <w:rFonts w:eastAsiaTheme="minorHAnsi"/>
                <w:lang w:eastAsia="en-US"/>
              </w:rPr>
              <w:t>распоряжаться</w:t>
            </w:r>
            <w:proofErr w:type="gramEnd"/>
            <w:r>
              <w:rPr>
                <w:rFonts w:eastAsiaTheme="minorHAnsi"/>
                <w:lang w:eastAsia="en-US"/>
              </w:rPr>
              <w:t xml:space="preserve"> определенным количеством голосов, приходящихся на голосующие акции (доли), составляющие уставный капитал эмитента: 18.11.2014.</w:t>
            </w:r>
          </w:p>
        </w:tc>
      </w:tr>
    </w:tbl>
    <w:p w:rsidR="00DE17C4" w:rsidRDefault="00DE17C4" w:rsidP="0064670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64670E" w:rsidTr="00E613F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Default="0064670E" w:rsidP="00923D97">
            <w:pPr>
              <w:pStyle w:val="prilozhenie"/>
              <w:ind w:firstLine="0"/>
              <w:jc w:val="center"/>
            </w:pPr>
            <w:bookmarkStart w:id="0" w:name="_GoBack"/>
            <w:bookmarkEnd w:id="0"/>
            <w:r>
              <w:t>3. Подпись</w:t>
            </w:r>
          </w:p>
        </w:tc>
      </w:tr>
      <w:tr w:rsidR="0064670E" w:rsidRPr="00F11BAF" w:rsidTr="00E613F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E" w:rsidRPr="00F11BAF" w:rsidRDefault="0064670E" w:rsidP="00923D97">
            <w:pPr>
              <w:pStyle w:val="prilozhenie"/>
              <w:ind w:firstLine="0"/>
              <w:rPr>
                <w:bCs/>
              </w:rPr>
            </w:pPr>
            <w:r w:rsidRPr="00F11BAF">
              <w:t xml:space="preserve">3.1. </w:t>
            </w:r>
            <w:r>
              <w:t>Генеральный директор</w:t>
            </w:r>
            <w:r w:rsidRPr="00F11BAF">
              <w:rPr>
                <w:bCs/>
              </w:rPr>
              <w:t xml:space="preserve">                          </w:t>
            </w:r>
            <w:r w:rsidRPr="00F11BAF">
              <w:t xml:space="preserve"> ______________               </w:t>
            </w:r>
            <w:r>
              <w:rPr>
                <w:bCs/>
              </w:rPr>
              <w:t xml:space="preserve">Н.В. </w:t>
            </w:r>
            <w:proofErr w:type="spellStart"/>
            <w:r>
              <w:rPr>
                <w:bCs/>
              </w:rPr>
              <w:t>Шлейников</w:t>
            </w:r>
            <w:proofErr w:type="spellEnd"/>
          </w:p>
          <w:p w:rsidR="0064670E" w:rsidRPr="00F11BAF" w:rsidRDefault="0064670E" w:rsidP="00923D97">
            <w:pPr>
              <w:pStyle w:val="prilozhenie"/>
              <w:ind w:firstLine="0"/>
            </w:pPr>
            <w:r w:rsidRPr="00F11BAF">
              <w:t xml:space="preserve">                                                                                </w:t>
            </w:r>
            <w:r w:rsidRPr="00F11BAF">
              <w:rPr>
                <w:sz w:val="20"/>
                <w:szCs w:val="20"/>
              </w:rPr>
              <w:t>(подпись)</w:t>
            </w:r>
          </w:p>
          <w:p w:rsidR="0064670E" w:rsidRPr="00F11BAF" w:rsidRDefault="0064670E" w:rsidP="00923D97">
            <w:pPr>
              <w:pStyle w:val="prilozhenie"/>
              <w:ind w:firstLine="0"/>
            </w:pPr>
          </w:p>
          <w:p w:rsidR="0064670E" w:rsidRPr="00F11BAF" w:rsidRDefault="0064670E" w:rsidP="00923D97">
            <w:pPr>
              <w:pStyle w:val="prilozhenie"/>
              <w:ind w:firstLine="0"/>
            </w:pPr>
            <w:r>
              <w:t xml:space="preserve">3.2. Дата: </w:t>
            </w:r>
            <w:r w:rsidR="00E613F9">
              <w:t>13</w:t>
            </w:r>
            <w:r w:rsidRPr="00F11BAF">
              <w:t xml:space="preserve"> </w:t>
            </w:r>
            <w:r w:rsidR="00E613F9">
              <w:t>январ</w:t>
            </w:r>
            <w:r>
              <w:t>я</w:t>
            </w:r>
            <w:r w:rsidRPr="00F11BAF">
              <w:t xml:space="preserve"> 201</w:t>
            </w:r>
            <w:r w:rsidR="00E613F9">
              <w:t>5</w:t>
            </w:r>
            <w:r w:rsidRPr="00F11BAF">
              <w:t xml:space="preserve"> г.                                     М.П.</w:t>
            </w:r>
          </w:p>
          <w:p w:rsidR="0064670E" w:rsidRPr="00F11BAF" w:rsidRDefault="0064670E" w:rsidP="00923D97">
            <w:pPr>
              <w:pStyle w:val="prilozhenie"/>
              <w:ind w:firstLine="0"/>
              <w:jc w:val="center"/>
            </w:pPr>
          </w:p>
        </w:tc>
      </w:tr>
    </w:tbl>
    <w:p w:rsidR="0064670E" w:rsidRPr="00B940A5" w:rsidRDefault="0064670E" w:rsidP="0064670E">
      <w:pPr>
        <w:jc w:val="center"/>
        <w:outlineLvl w:val="0"/>
      </w:pPr>
    </w:p>
    <w:p w:rsidR="0064670E" w:rsidRPr="004242C5" w:rsidRDefault="0064670E" w:rsidP="0064670E"/>
    <w:p w:rsidR="0064670E" w:rsidRDefault="0064670E"/>
    <w:sectPr w:rsidR="00646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0E"/>
    <w:rsid w:val="0064670E"/>
    <w:rsid w:val="00647018"/>
    <w:rsid w:val="00976DE9"/>
    <w:rsid w:val="00A5356C"/>
    <w:rsid w:val="00C15886"/>
    <w:rsid w:val="00DE17C4"/>
    <w:rsid w:val="00E6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64670E"/>
    <w:pPr>
      <w:ind w:firstLine="709"/>
      <w:jc w:val="both"/>
    </w:pPr>
    <w:rPr>
      <w:lang w:eastAsia="en-US"/>
    </w:rPr>
  </w:style>
  <w:style w:type="character" w:styleId="a3">
    <w:name w:val="Hyperlink"/>
    <w:rsid w:val="0064670E"/>
    <w:rPr>
      <w:color w:val="0000FF"/>
      <w:u w:val="single"/>
    </w:rPr>
  </w:style>
  <w:style w:type="paragraph" w:customStyle="1" w:styleId="1">
    <w:name w:val="Знак1"/>
    <w:basedOn w:val="a"/>
    <w:rsid w:val="006467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467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46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Subst"/>
    <w:uiPriority w:val="99"/>
    <w:rsid w:val="0064670E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64670E"/>
    <w:pPr>
      <w:ind w:firstLine="709"/>
      <w:jc w:val="both"/>
    </w:pPr>
    <w:rPr>
      <w:lang w:eastAsia="en-US"/>
    </w:rPr>
  </w:style>
  <w:style w:type="character" w:styleId="a3">
    <w:name w:val="Hyperlink"/>
    <w:rsid w:val="0064670E"/>
    <w:rPr>
      <w:color w:val="0000FF"/>
      <w:u w:val="single"/>
    </w:rPr>
  </w:style>
  <w:style w:type="paragraph" w:customStyle="1" w:styleId="1">
    <w:name w:val="Знак1"/>
    <w:basedOn w:val="a"/>
    <w:rsid w:val="006467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6467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46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Subst"/>
    <w:uiPriority w:val="99"/>
    <w:rsid w:val="00646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2015-01-13T13:13:00Z</dcterms:created>
  <dcterms:modified xsi:type="dcterms:W3CDTF">2015-01-13T13:51:00Z</dcterms:modified>
</cp:coreProperties>
</file>