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018" w:rsidRPr="000A43D2" w:rsidRDefault="000A43D2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ОТЧЕТ </w:t>
      </w:r>
      <w:r w:rsidR="00AE4018" w:rsidRPr="000A43D2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AE4018" w:rsidRPr="000A43D2" w:rsidRDefault="00AE4018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ПРИ ПРИНЯТИИ РЕШЕНИЙ ОБЩИМ СОБРАНИЕМ АКЦИОНЕРОВ</w:t>
      </w:r>
    </w:p>
    <w:p w:rsidR="00AE4018" w:rsidRPr="000A43D2" w:rsidRDefault="00AE4018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p w:rsidR="00F82E74" w:rsidRPr="000A43D2" w:rsidRDefault="00F82E74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Общее собрание акционеров (далее – общее собрание)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Вид заседания: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Годовое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Заседание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Тип заседания: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Заседание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23 мая 2025 года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Дата проведения заседания: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16 июня 2025 года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Место проведения заседания: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Калужская область, Медынский район, город Медынь, ул. К. Либкнехта, д.133 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28.12.2023</w:t>
            </w:r>
          </w:p>
        </w:tc>
      </w:tr>
      <w:tr w:rsidR="00AE4018" w:rsidRPr="000A43D2" w:rsidTr="00AE4018">
        <w:tc>
          <w:tcPr>
            <w:tcW w:w="5771" w:type="dxa"/>
            <w:shd w:val="clear" w:color="auto" w:fill="auto"/>
          </w:tcPr>
          <w:p w:rsidR="00AE4018" w:rsidRPr="000A43D2" w:rsidRDefault="00AE4018" w:rsidP="000A43D2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Дата составления настоящего </w:t>
            </w:r>
            <w:r w:rsidR="000A43D2" w:rsidRPr="000A43D2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0A43D2">
              <w:rPr>
                <w:rFonts w:ascii="Tahoma" w:hAnsi="Tahoma" w:cs="Tahoma"/>
                <w:sz w:val="18"/>
                <w:szCs w:val="18"/>
              </w:rPr>
              <w:t xml:space="preserve">об итогах </w:t>
            </w:r>
            <w:r w:rsidR="000A43D2" w:rsidRPr="000A43D2">
              <w:rPr>
                <w:rFonts w:ascii="Tahoma" w:hAnsi="Tahoma" w:cs="Tahoma"/>
                <w:sz w:val="18"/>
                <w:szCs w:val="18"/>
              </w:rPr>
              <w:t>г</w:t>
            </w:r>
            <w:r w:rsidRPr="000A43D2">
              <w:rPr>
                <w:rFonts w:ascii="Tahoma" w:hAnsi="Tahoma" w:cs="Tahoma"/>
                <w:sz w:val="18"/>
                <w:szCs w:val="18"/>
              </w:rPr>
              <w:t>олосования:</w:t>
            </w:r>
          </w:p>
        </w:tc>
        <w:tc>
          <w:tcPr>
            <w:tcW w:w="4535" w:type="dxa"/>
            <w:shd w:val="clear" w:color="auto" w:fill="auto"/>
          </w:tcPr>
          <w:p w:rsidR="00AE4018" w:rsidRPr="000A43D2" w:rsidRDefault="00AE4018" w:rsidP="00AE401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16 июня 2025 года</w:t>
            </w:r>
          </w:p>
        </w:tc>
      </w:tr>
    </w:tbl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В настоящем </w:t>
      </w:r>
      <w:r w:rsidR="000A43D2" w:rsidRPr="000A43D2">
        <w:rPr>
          <w:rFonts w:ascii="Tahoma" w:hAnsi="Tahoma" w:cs="Tahoma"/>
          <w:sz w:val="18"/>
          <w:szCs w:val="18"/>
        </w:rPr>
        <w:t xml:space="preserve">Отчете </w:t>
      </w:r>
      <w:r w:rsidRPr="000A43D2">
        <w:rPr>
          <w:rFonts w:ascii="Tahoma" w:hAnsi="Tahoma" w:cs="Tahoma"/>
          <w:sz w:val="18"/>
          <w:szCs w:val="18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Повестка дня: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1) Утверждение годового отчета Общества за 2024 год.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2) Утверждение годовой бухгалтерской (финансовой) отчетности Общества за 2024 год.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3) Распределение прибыли (в том числе выплата (объявление) дивидендов) и убытков Общества по результатам отчетного года.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4) Избрание членов Совета директоров Общества.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5) Определение количественного состава Ревизионной комиссии Общества.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6) Избрание членов Ревизионной комиссии Общества.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7) Назначение аудиторской организации (индивидуального аудитора) общества.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 </w:t>
      </w:r>
    </w:p>
    <w:p w:rsidR="00AE4018" w:rsidRPr="000A43D2" w:rsidRDefault="00AE4018" w:rsidP="00AE4018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E4018" w:rsidRPr="000A43D2" w:rsidTr="00C23711">
        <w:trPr>
          <w:cantSplit/>
        </w:trPr>
        <w:tc>
          <w:tcPr>
            <w:tcW w:w="84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AE4018" w:rsidRPr="000A43D2" w:rsidTr="00DF0097">
        <w:trPr>
          <w:cantSplit/>
        </w:trPr>
        <w:tc>
          <w:tcPr>
            <w:tcW w:w="84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AE4018" w:rsidRPr="000A43D2" w:rsidTr="00A005CB">
        <w:trPr>
          <w:cantSplit/>
        </w:trPr>
        <w:tc>
          <w:tcPr>
            <w:tcW w:w="84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AE4018" w:rsidRPr="000A43D2" w:rsidTr="00163971">
        <w:trPr>
          <w:cantSplit/>
        </w:trPr>
        <w:tc>
          <w:tcPr>
            <w:tcW w:w="84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AE4018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  <w:r w:rsidR="000A43D2" w:rsidRPr="000A43D2">
        <w:rPr>
          <w:rFonts w:ascii="Tahoma" w:hAnsi="Tahoma" w:cs="Tahoma"/>
          <w:b/>
          <w:sz w:val="18"/>
          <w:szCs w:val="18"/>
        </w:rPr>
        <w:t xml:space="preserve">Кворум по вопросу № </w:t>
      </w:r>
      <w:r w:rsidR="000A43D2" w:rsidRPr="000A43D2">
        <w:rPr>
          <w:rFonts w:ascii="Tahoma" w:hAnsi="Tahoma" w:cs="Tahoma"/>
          <w:b/>
          <w:sz w:val="18"/>
          <w:szCs w:val="18"/>
        </w:rPr>
        <w:t>2</w:t>
      </w:r>
      <w:r w:rsidR="000A43D2"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Pr="000A43D2">
        <w:rPr>
          <w:rFonts w:ascii="Tahoma" w:hAnsi="Tahoma" w:cs="Tahoma"/>
          <w:b/>
          <w:sz w:val="18"/>
          <w:szCs w:val="18"/>
        </w:rPr>
        <w:t xml:space="preserve">Кворум по вопросу № </w:t>
      </w:r>
      <w:r w:rsidRPr="000A43D2">
        <w:rPr>
          <w:rFonts w:ascii="Tahoma" w:hAnsi="Tahoma" w:cs="Tahoma"/>
          <w:b/>
          <w:sz w:val="18"/>
          <w:szCs w:val="18"/>
        </w:rPr>
        <w:t>3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</w:p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lastRenderedPageBreak/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3 384 404 815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3 384 404 815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3 384 402 955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  <w:r w:rsidRPr="000A43D2">
        <w:rPr>
          <w:rFonts w:ascii="Tahoma" w:hAnsi="Tahoma" w:cs="Tahoma"/>
          <w:b/>
          <w:sz w:val="18"/>
          <w:szCs w:val="18"/>
        </w:rPr>
        <w:t xml:space="preserve">Кворум по вопросу № </w:t>
      </w:r>
      <w:r w:rsidRPr="000A43D2">
        <w:rPr>
          <w:rFonts w:ascii="Tahoma" w:hAnsi="Tahoma" w:cs="Tahoma"/>
          <w:b/>
          <w:sz w:val="18"/>
          <w:szCs w:val="18"/>
        </w:rPr>
        <w:t>5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  <w:r w:rsidRPr="000A43D2">
        <w:rPr>
          <w:rFonts w:ascii="Tahoma" w:hAnsi="Tahoma" w:cs="Tahoma"/>
          <w:b/>
          <w:sz w:val="18"/>
          <w:szCs w:val="18"/>
        </w:rPr>
        <w:t xml:space="preserve">Кворум по вопросу № </w:t>
      </w:r>
      <w:r w:rsidRPr="000A43D2">
        <w:rPr>
          <w:rFonts w:ascii="Tahoma" w:hAnsi="Tahoma" w:cs="Tahoma"/>
          <w:b/>
          <w:sz w:val="18"/>
          <w:szCs w:val="18"/>
        </w:rPr>
        <w:t>6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  <w:r w:rsidRPr="000A43D2">
        <w:rPr>
          <w:rFonts w:ascii="Tahoma" w:hAnsi="Tahoma" w:cs="Tahoma"/>
          <w:b/>
          <w:sz w:val="18"/>
          <w:szCs w:val="18"/>
        </w:rPr>
        <w:t xml:space="preserve">Кворум </w:t>
      </w:r>
      <w:r w:rsidRPr="000A43D2">
        <w:rPr>
          <w:rFonts w:ascii="Tahoma" w:hAnsi="Tahoma" w:cs="Tahoma"/>
          <w:b/>
          <w:sz w:val="18"/>
          <w:szCs w:val="18"/>
        </w:rPr>
        <w:t>по вопросу № 7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0A43D2" w:rsidRPr="000A43D2" w:rsidTr="007D5935">
        <w:trPr>
          <w:cantSplit/>
        </w:trPr>
        <w:tc>
          <w:tcPr>
            <w:tcW w:w="8436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</w:p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И</w:t>
      </w:r>
      <w:r w:rsidRPr="000A43D2">
        <w:rPr>
          <w:rFonts w:ascii="Tahoma" w:hAnsi="Tahoma" w:cs="Tahoma"/>
          <w:b/>
          <w:sz w:val="18"/>
          <w:szCs w:val="18"/>
        </w:rPr>
        <w:t xml:space="preserve">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1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 от участвовавших</w:t>
            </w:r>
          </w:p>
        </w:tc>
      </w:tr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E4018" w:rsidRPr="000A43D2" w:rsidTr="00AE4018">
        <w:trPr>
          <w:cantSplit/>
        </w:trPr>
        <w:tc>
          <w:tcPr>
            <w:tcW w:w="235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2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 от участвовавших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3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 от участвовавших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E4018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4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6"/>
        <w:gridCol w:w="3504"/>
      </w:tblGrid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Ф.И.О. кандидата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</w:tr>
      <w:tr w:rsidR="00AE4018" w:rsidRPr="000A43D2" w:rsidTr="004973DB">
        <w:trPr>
          <w:cantSplit/>
        </w:trPr>
        <w:tc>
          <w:tcPr>
            <w:tcW w:w="10307" w:type="dxa"/>
            <w:gridSpan w:val="3"/>
            <w:shd w:val="clear" w:color="auto" w:fill="auto"/>
          </w:tcPr>
          <w:p w:rsidR="00AE4018" w:rsidRPr="000A43D2" w:rsidRDefault="00AE4018" w:rsidP="00AE401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"ЗА", распределение голосов по кандидатам</w:t>
            </w:r>
          </w:p>
        </w:tc>
      </w:tr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142E0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Воробьев Иван Николаевич 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142E0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Дюрр Штефан Маттиас 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142E0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Маркова Ирина Геннадиевна 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142E0E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Коробко Александр Сергеевич 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AE4018" w:rsidRPr="000A43D2" w:rsidTr="00AE4018">
        <w:trPr>
          <w:cantSplit/>
        </w:trPr>
        <w:tc>
          <w:tcPr>
            <w:tcW w:w="567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6236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Герман Александр Дмитриевич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676 880 591 </w:t>
            </w:r>
          </w:p>
        </w:tc>
      </w:tr>
      <w:tr w:rsidR="00AE4018" w:rsidRPr="000A43D2" w:rsidTr="006365E9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"ПРОТИВ"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AE4018" w:rsidRPr="000A43D2" w:rsidTr="00D95919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"ВОЗДЕРЖАЛСЯ"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AE4018" w:rsidRPr="000A43D2" w:rsidTr="00BC54C2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"Недействительные"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0 </w:t>
            </w:r>
          </w:p>
        </w:tc>
      </w:tr>
      <w:tr w:rsidR="00AE4018" w:rsidRPr="000A43D2" w:rsidTr="00926355">
        <w:trPr>
          <w:cantSplit/>
        </w:trPr>
        <w:tc>
          <w:tcPr>
            <w:tcW w:w="6803" w:type="dxa"/>
            <w:gridSpan w:val="2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3504" w:type="dxa"/>
            <w:shd w:val="clear" w:color="auto" w:fill="auto"/>
          </w:tcPr>
          <w:p w:rsidR="00AE4018" w:rsidRPr="000A43D2" w:rsidRDefault="00AE4018" w:rsidP="00AE4018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3 384 402 955 </w:t>
            </w:r>
          </w:p>
        </w:tc>
      </w:tr>
    </w:tbl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5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 от участвовавших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6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0A43D2">
        <w:rPr>
          <w:rFonts w:ascii="Tahoma" w:hAnsi="Tahoma" w:cs="Tahoma"/>
          <w:sz w:val="18"/>
          <w:szCs w:val="18"/>
        </w:rPr>
        <w:t>Р</w:t>
      </w:r>
      <w:r w:rsidRPr="000A43D2">
        <w:rPr>
          <w:rFonts w:ascii="Tahoma" w:hAnsi="Tahoma" w:cs="Tahoma"/>
          <w:sz w:val="18"/>
          <w:szCs w:val="18"/>
        </w:rPr>
        <w:t>аспределение голосов</w:t>
      </w:r>
    </w:p>
    <w:tbl>
      <w:tblPr>
        <w:tblW w:w="1023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2050"/>
        <w:gridCol w:w="1559"/>
        <w:gridCol w:w="1020"/>
        <w:gridCol w:w="1191"/>
        <w:gridCol w:w="1134"/>
        <w:gridCol w:w="11"/>
        <w:gridCol w:w="1265"/>
        <w:gridCol w:w="1479"/>
        <w:gridCol w:w="22"/>
      </w:tblGrid>
      <w:tr w:rsidR="000A43D2" w:rsidRPr="000A43D2" w:rsidTr="007D5935">
        <w:trPr>
          <w:cantSplit/>
        </w:trPr>
        <w:tc>
          <w:tcPr>
            <w:tcW w:w="499" w:type="dxa"/>
            <w:vMerge w:val="restart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2050" w:type="dxa"/>
            <w:vMerge w:val="restart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Ф.И.О. кандидата</w:t>
            </w:r>
          </w:p>
        </w:tc>
        <w:tc>
          <w:tcPr>
            <w:tcW w:w="4915" w:type="dxa"/>
            <w:gridSpan w:val="5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43D2">
              <w:rPr>
                <w:rFonts w:ascii="Tahoma" w:hAnsi="Tahoma" w:cs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2766" w:type="dxa"/>
            <w:gridSpan w:val="3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43D2">
              <w:rPr>
                <w:rFonts w:ascii="Tahoma" w:hAnsi="Tahoma" w:cs="Tahoma"/>
                <w:sz w:val="16"/>
                <w:szCs w:val="16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0A43D2" w:rsidRPr="000A43D2" w:rsidTr="007D5935">
        <w:trPr>
          <w:gridAfter w:val="1"/>
          <w:wAfter w:w="22" w:type="dxa"/>
          <w:cantSplit/>
        </w:trPr>
        <w:tc>
          <w:tcPr>
            <w:tcW w:w="499" w:type="dxa"/>
            <w:vMerge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0" w:type="dxa"/>
            <w:vMerge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"ЗА"</w:t>
            </w:r>
          </w:p>
        </w:tc>
        <w:tc>
          <w:tcPr>
            <w:tcW w:w="102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%*</w:t>
            </w:r>
          </w:p>
        </w:tc>
        <w:tc>
          <w:tcPr>
            <w:tcW w:w="119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1134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147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</w:tr>
      <w:tr w:rsidR="000A43D2" w:rsidRPr="000A43D2" w:rsidTr="007D5935">
        <w:trPr>
          <w:gridAfter w:val="1"/>
          <w:wAfter w:w="22" w:type="dxa"/>
          <w:cantSplit/>
        </w:trPr>
        <w:tc>
          <w:tcPr>
            <w:tcW w:w="49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05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Сычёву Ларису Ивановну</w:t>
            </w:r>
          </w:p>
        </w:tc>
        <w:tc>
          <w:tcPr>
            <w:tcW w:w="155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  <w:tr w:rsidR="000A43D2" w:rsidRPr="000A43D2" w:rsidTr="007D5935">
        <w:trPr>
          <w:gridAfter w:val="1"/>
          <w:wAfter w:w="22" w:type="dxa"/>
          <w:cantSplit/>
        </w:trPr>
        <w:tc>
          <w:tcPr>
            <w:tcW w:w="49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05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 xml:space="preserve">Гончарову Юлию Викторовну    </w:t>
            </w:r>
          </w:p>
        </w:tc>
        <w:tc>
          <w:tcPr>
            <w:tcW w:w="155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  <w:tr w:rsidR="000A43D2" w:rsidRPr="000A43D2" w:rsidTr="007D5935">
        <w:trPr>
          <w:gridAfter w:val="1"/>
          <w:wAfter w:w="22" w:type="dxa"/>
          <w:cantSplit/>
        </w:trPr>
        <w:tc>
          <w:tcPr>
            <w:tcW w:w="49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05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Маслову Людмилу Анатольевну</w:t>
            </w:r>
          </w:p>
        </w:tc>
        <w:tc>
          <w:tcPr>
            <w:tcW w:w="155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</w:tbl>
    <w:p w:rsidR="000A43D2" w:rsidRPr="000A43D2" w:rsidRDefault="000A43D2" w:rsidP="000A43D2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* - процент от участвовавших в собрании.</w:t>
      </w:r>
    </w:p>
    <w:p w:rsidR="000A43D2" w:rsidRPr="000A43D2" w:rsidRDefault="000A43D2" w:rsidP="000A43D2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 xml:space="preserve">Итоги голосования по вопросу № </w:t>
      </w:r>
      <w:r w:rsidRPr="000A43D2">
        <w:rPr>
          <w:rFonts w:ascii="Tahoma" w:hAnsi="Tahoma" w:cs="Tahoma"/>
          <w:b/>
          <w:sz w:val="18"/>
          <w:szCs w:val="18"/>
        </w:rPr>
        <w:t>7</w:t>
      </w:r>
      <w:r w:rsidRPr="000A43D2">
        <w:rPr>
          <w:rFonts w:ascii="Tahoma" w:hAnsi="Tahoma" w:cs="Tahoma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% от участвовавших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A43D2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0A43D2" w:rsidRPr="000A43D2" w:rsidTr="007D5935">
        <w:trPr>
          <w:cantSplit/>
        </w:trPr>
        <w:tc>
          <w:tcPr>
            <w:tcW w:w="235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0A43D2" w:rsidRPr="000A43D2" w:rsidRDefault="000A43D2" w:rsidP="007D5935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A43D2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F82E74" w:rsidRPr="000A43D2" w:rsidRDefault="00F82E74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</w:p>
    <w:p w:rsidR="00AE4018" w:rsidRPr="000A43D2" w:rsidRDefault="000A43D2" w:rsidP="00AE4018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Решения, принятые на з</w:t>
      </w:r>
      <w:r w:rsidR="00AE4018" w:rsidRPr="000A43D2">
        <w:rPr>
          <w:rFonts w:ascii="Tahoma" w:hAnsi="Tahoma" w:cs="Tahoma"/>
          <w:b/>
          <w:sz w:val="18"/>
          <w:szCs w:val="18"/>
        </w:rPr>
        <w:t xml:space="preserve">аседании </w:t>
      </w:r>
      <w:r w:rsidRPr="000A43D2">
        <w:rPr>
          <w:rFonts w:ascii="Tahoma" w:hAnsi="Tahoma" w:cs="Tahoma"/>
          <w:b/>
          <w:sz w:val="18"/>
          <w:szCs w:val="18"/>
        </w:rPr>
        <w:t xml:space="preserve">общего </w:t>
      </w:r>
      <w:r w:rsidR="00AE4018" w:rsidRPr="000A43D2">
        <w:rPr>
          <w:rFonts w:ascii="Tahoma" w:hAnsi="Tahoma" w:cs="Tahoma"/>
          <w:b/>
          <w:sz w:val="18"/>
          <w:szCs w:val="18"/>
        </w:rPr>
        <w:t>собрани</w:t>
      </w:r>
      <w:r w:rsidRPr="000A43D2">
        <w:rPr>
          <w:rFonts w:ascii="Tahoma" w:hAnsi="Tahoma" w:cs="Tahoma"/>
          <w:b/>
          <w:sz w:val="18"/>
          <w:szCs w:val="18"/>
        </w:rPr>
        <w:t>я</w:t>
      </w:r>
      <w:r w:rsidR="00AE4018" w:rsidRPr="000A43D2">
        <w:rPr>
          <w:rFonts w:ascii="Tahoma" w:hAnsi="Tahoma" w:cs="Tahoma"/>
          <w:b/>
          <w:sz w:val="18"/>
          <w:szCs w:val="18"/>
        </w:rPr>
        <w:t xml:space="preserve"> акционеров Акционерного общества «Московско-Медынское агропромышленное предприятие» 16 июня 2025 года.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0"/>
          <w:szCs w:val="10"/>
        </w:rPr>
      </w:pP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1. РЕШЕНИЕ: </w:t>
      </w:r>
      <w:r w:rsidRPr="000A43D2">
        <w:rPr>
          <w:rFonts w:ascii="Tahoma" w:hAnsi="Tahoma" w:cs="Tahoma"/>
          <w:sz w:val="18"/>
          <w:szCs w:val="18"/>
        </w:rPr>
        <w:t>Утвердить годовой отчет АО «МосМедыньагропром» за 2024 год.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2. РЕШЕНИЕ: </w:t>
      </w:r>
      <w:r w:rsidRPr="000A43D2">
        <w:rPr>
          <w:rFonts w:ascii="Tahoma" w:hAnsi="Tahoma" w:cs="Tahoma"/>
          <w:sz w:val="18"/>
          <w:szCs w:val="18"/>
        </w:rPr>
        <w:t>Утвердить годовую бухгалтерскую (финансовую) отчетность АО «МосМедыньагропром» за 2024 год.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3. РЕШЕНИЕ: </w:t>
      </w:r>
      <w:r w:rsidRPr="000A43D2">
        <w:rPr>
          <w:rFonts w:ascii="Tahoma" w:hAnsi="Tahoma" w:cs="Tahoma"/>
          <w:sz w:val="18"/>
          <w:szCs w:val="18"/>
        </w:rPr>
        <w:t>Утвердить следующее распределение прибыли и убытков АО «МосМедыньагропром» по результатам 2024 отчетного года: чистую прибыль не распределять; убытки Общества по результатам финансового года не распределять; весь финансовый результат отразить по счету нераспределенной прибыли Общества;  дивиденды за 2024 г. по обыкновенным и привилегированным акциям Общества не выплачивать.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4. РЕШЕНИЕ: </w:t>
      </w:r>
      <w:r w:rsidRPr="000A43D2">
        <w:rPr>
          <w:rFonts w:ascii="Tahoma" w:hAnsi="Tahoma" w:cs="Tahoma"/>
          <w:sz w:val="18"/>
          <w:szCs w:val="18"/>
        </w:rPr>
        <w:t>Членами Совета директоров АО «МосМедыньагропром» по результатам голосования избрать: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1. Воробьев Иван Николаевич     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2. Дюрр Штефан Маттиас   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3. Маркова Ирина Геннадиевна   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4. Коробко Александр Сергеевич   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5. Герман Александр Дмитриевич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5. РЕШЕНИЕ: </w:t>
      </w:r>
      <w:r w:rsidRPr="000A43D2">
        <w:rPr>
          <w:rFonts w:ascii="Tahoma" w:hAnsi="Tahoma" w:cs="Tahoma"/>
          <w:sz w:val="18"/>
          <w:szCs w:val="18"/>
        </w:rPr>
        <w:t>Определить численный состав ревизионной комиссии Общества в количестве 3-х человек.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6. РЕШЕНИЕ: </w:t>
      </w:r>
      <w:r w:rsidRPr="000A43D2">
        <w:rPr>
          <w:rFonts w:ascii="Tahoma" w:hAnsi="Tahoma" w:cs="Tahoma"/>
          <w:sz w:val="18"/>
          <w:szCs w:val="18"/>
        </w:rPr>
        <w:t>Членами ревизионной комиссии АО «МосМедыньагропром» по результатам голосования избрать: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Сычёву Ларису Ивановну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Гончарову Юлию Викторовну    </w:t>
      </w:r>
    </w:p>
    <w:p w:rsidR="00AE4018" w:rsidRPr="000A43D2" w:rsidRDefault="00AE4018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Маслову Людмилу Анатольевну</w:t>
      </w:r>
    </w:p>
    <w:p w:rsidR="00AE4018" w:rsidRPr="000A43D2" w:rsidRDefault="00AE4018" w:rsidP="000A43D2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b/>
          <w:sz w:val="18"/>
          <w:szCs w:val="18"/>
        </w:rPr>
        <w:t>Вопрос 7. РЕШЕНИЕ: </w:t>
      </w:r>
      <w:r w:rsidRPr="000A43D2">
        <w:rPr>
          <w:rFonts w:ascii="Tahoma" w:hAnsi="Tahoma" w:cs="Tahoma"/>
          <w:sz w:val="18"/>
          <w:szCs w:val="18"/>
        </w:rPr>
        <w:t>Назначить аудитором Акционерного общества «МосМедыньагропром» аудиторскую организацию - Общество с ограниченной ответственностью «Аудит Черноземья» (ОГРН 1233600015219, ИНН 3666267997, адрес места нахождения: 394087, РФ, г. Воронеж, ул. Ломоносова 114/5 кв.206).</w:t>
      </w:r>
    </w:p>
    <w:p w:rsidR="00AE4018" w:rsidRPr="000A43D2" w:rsidRDefault="00AE4018" w:rsidP="000A43D2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 xml:space="preserve"> </w:t>
      </w:r>
    </w:p>
    <w:p w:rsidR="000A43D2" w:rsidRPr="000A43D2" w:rsidRDefault="000A43D2" w:rsidP="000A43D2">
      <w:pPr>
        <w:ind w:left="567" w:right="294"/>
        <w:jc w:val="both"/>
        <w:rPr>
          <w:rFonts w:ascii="Tahoma" w:hAnsi="Tahoma" w:cs="Tahoma"/>
          <w:sz w:val="18"/>
          <w:szCs w:val="18"/>
        </w:rPr>
      </w:pPr>
      <w:r w:rsidRPr="000A43D2">
        <w:rPr>
          <w:rFonts w:ascii="Tahoma" w:hAnsi="Tahoma" w:cs="Tahoma"/>
          <w:sz w:val="18"/>
          <w:szCs w:val="18"/>
        </w:rPr>
        <w:t>Председатель – Бричева Людмила Ивановна.</w:t>
      </w:r>
      <w:r w:rsidRPr="000A43D2">
        <w:rPr>
          <w:rFonts w:ascii="Tahoma" w:hAnsi="Tahoma" w:cs="Tahoma"/>
          <w:sz w:val="18"/>
          <w:szCs w:val="18"/>
        </w:rPr>
        <w:t xml:space="preserve">                   </w:t>
      </w:r>
      <w:r>
        <w:rPr>
          <w:rFonts w:ascii="Tahoma" w:hAnsi="Tahoma" w:cs="Tahoma"/>
          <w:sz w:val="18"/>
          <w:szCs w:val="18"/>
        </w:rPr>
        <w:t xml:space="preserve">  </w:t>
      </w:r>
      <w:r w:rsidRPr="000A43D2">
        <w:rPr>
          <w:rFonts w:ascii="Tahoma" w:hAnsi="Tahoma" w:cs="Tahoma"/>
          <w:sz w:val="18"/>
          <w:szCs w:val="18"/>
        </w:rPr>
        <w:t xml:space="preserve">                </w:t>
      </w:r>
      <w:r w:rsidRPr="000A43D2">
        <w:rPr>
          <w:rFonts w:ascii="Tahoma" w:hAnsi="Tahoma" w:cs="Tahoma"/>
          <w:sz w:val="18"/>
          <w:szCs w:val="18"/>
        </w:rPr>
        <w:t>Секретарь – Огуречев Дмитрий Анатольевич.</w:t>
      </w:r>
    </w:p>
    <w:p w:rsidR="000A43D2" w:rsidRPr="000A43D2" w:rsidRDefault="000A43D2" w:rsidP="00AE4018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sectPr w:rsidR="000A43D2" w:rsidRPr="000A43D2" w:rsidSect="000A43D2">
      <w:pgSz w:w="11906" w:h="16838"/>
      <w:pgMar w:top="567" w:right="567" w:bottom="284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18" w:rsidRDefault="00AE4018" w:rsidP="00AE4018">
      <w:pPr>
        <w:spacing w:after="0" w:line="240" w:lineRule="auto"/>
      </w:pPr>
      <w:r>
        <w:separator/>
      </w:r>
    </w:p>
  </w:endnote>
  <w:endnote w:type="continuationSeparator" w:id="0">
    <w:p w:rsidR="00AE4018" w:rsidRDefault="00AE4018" w:rsidP="00AE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18" w:rsidRDefault="00AE4018" w:rsidP="00AE4018">
      <w:pPr>
        <w:spacing w:after="0" w:line="240" w:lineRule="auto"/>
      </w:pPr>
      <w:r>
        <w:separator/>
      </w:r>
    </w:p>
  </w:footnote>
  <w:footnote w:type="continuationSeparator" w:id="0">
    <w:p w:rsidR="00AE4018" w:rsidRDefault="00AE4018" w:rsidP="00AE4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18"/>
    <w:rsid w:val="000A43D2"/>
    <w:rsid w:val="00142E0E"/>
    <w:rsid w:val="004E54C4"/>
    <w:rsid w:val="00AE4018"/>
    <w:rsid w:val="00F8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3A496"/>
  <w15:chartTrackingRefBased/>
  <w15:docId w15:val="{12D39380-69B6-492C-BF9F-0CB3F366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018"/>
  </w:style>
  <w:style w:type="paragraph" w:styleId="a5">
    <w:name w:val="footer"/>
    <w:basedOn w:val="a"/>
    <w:link w:val="a6"/>
    <w:uiPriority w:val="99"/>
    <w:unhideWhenUsed/>
    <w:rsid w:val="00AE4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018"/>
  </w:style>
  <w:style w:type="paragraph" w:styleId="a7">
    <w:name w:val="Balloon Text"/>
    <w:basedOn w:val="a"/>
    <w:link w:val="a8"/>
    <w:uiPriority w:val="99"/>
    <w:semiHidden/>
    <w:unhideWhenUsed/>
    <w:rsid w:val="00F8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2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2025-06-12T08:33:00Z</cp:lastPrinted>
  <dcterms:created xsi:type="dcterms:W3CDTF">2025-06-12T10:50:00Z</dcterms:created>
  <dcterms:modified xsi:type="dcterms:W3CDTF">2025-06-12T10:50:00Z</dcterms:modified>
</cp:coreProperties>
</file>